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92B25" w14:textId="0A9C25A0" w:rsidR="00DC6886" w:rsidRDefault="00B83338">
      <w:pPr>
        <w:spacing w:after="40"/>
        <w:jc w:val="center"/>
        <w:rPr>
          <w:rFonts w:hint="eastAsia"/>
        </w:rPr>
      </w:pPr>
      <w:r>
        <w:rPr>
          <w:b/>
          <w:color w:val="B43250"/>
          <w:sz w:val="48"/>
        </w:rPr>
        <w:t>MUHAMMAD MOAWAZ ALAM</w:t>
      </w:r>
    </w:p>
    <w:p w14:paraId="2FE92F71" w14:textId="77777777" w:rsidR="00DC6886" w:rsidRDefault="00000000">
      <w:pPr>
        <w:spacing w:after="120"/>
        <w:jc w:val="center"/>
        <w:rPr>
          <w:rFonts w:hint="eastAsia"/>
        </w:rPr>
      </w:pPr>
      <w:r>
        <w:rPr>
          <w:b/>
          <w:color w:val="646464"/>
          <w:sz w:val="25"/>
        </w:rPr>
        <w:t>Senior Creative Director &amp; Brand Strategist</w:t>
      </w:r>
    </w:p>
    <w:p w14:paraId="1FCDC56A" w14:textId="29D51BEF" w:rsidR="00DC6886" w:rsidRDefault="00000000">
      <w:pPr>
        <w:spacing w:after="240"/>
        <w:jc w:val="center"/>
        <w:rPr>
          <w:rFonts w:hint="eastAsia"/>
        </w:rPr>
      </w:pPr>
      <w:r>
        <w:rPr>
          <w:color w:val="787878"/>
          <w:sz w:val="19"/>
        </w:rPr>
        <w:t xml:space="preserve">Karachi, Pakistan | +92 321 9876543 | </w:t>
      </w:r>
      <w:r w:rsidR="00B83338">
        <w:rPr>
          <w:color w:val="787878"/>
          <w:sz w:val="19"/>
        </w:rPr>
        <w:t>advmoizawan</w:t>
      </w:r>
      <w:r>
        <w:rPr>
          <w:color w:val="787878"/>
          <w:sz w:val="19"/>
        </w:rPr>
        <w:t>@email.com | behance.net/</w:t>
      </w:r>
      <w:r w:rsidR="00B83338">
        <w:rPr>
          <w:color w:val="787878"/>
          <w:sz w:val="19"/>
        </w:rPr>
        <w:t>xyz</w:t>
      </w:r>
      <w:r>
        <w:rPr>
          <w:color w:val="787878"/>
          <w:sz w:val="19"/>
        </w:rPr>
        <w:t xml:space="preserve"> | portfolio: </w:t>
      </w:r>
      <w:r w:rsidR="00B83338">
        <w:rPr>
          <w:color w:val="787878"/>
          <w:sz w:val="19"/>
        </w:rPr>
        <w:t>xyz</w:t>
      </w:r>
      <w:r>
        <w:rPr>
          <w:color w:val="787878"/>
          <w:sz w:val="19"/>
        </w:rPr>
        <w:t>.design</w:t>
      </w:r>
    </w:p>
    <w:p w14:paraId="341B324C" w14:textId="77777777" w:rsidR="00DC6886" w:rsidRDefault="00000000">
      <w:pPr>
        <w:keepNext/>
        <w:pBdr>
          <w:bottom w:val="single" w:sz="12" w:space="4" w:color="B43250"/>
        </w:pBdr>
        <w:spacing w:before="320" w:after="120"/>
        <w:rPr>
          <w:rFonts w:hint="eastAsia"/>
        </w:rPr>
      </w:pPr>
      <w:r>
        <w:rPr>
          <w:b/>
          <w:color w:val="B43250"/>
          <w:sz w:val="26"/>
        </w:rPr>
        <w:t>CREATIVE PROFILE</w:t>
      </w:r>
    </w:p>
    <w:p w14:paraId="12656FB2" w14:textId="77777777" w:rsidR="00DC6886" w:rsidRDefault="00000000">
      <w:pPr>
        <w:spacing w:after="160"/>
        <w:rPr>
          <w:rFonts w:hint="eastAsia"/>
        </w:rPr>
      </w:pPr>
      <w:r>
        <w:t>Award-winning Senior Creative Director with over 7 years of agency and in-house experience shaping brand identities, digital campaigns, and multimedia storytelling for leading consumer brands across Pakistan. Recognized for merging artistic vision with data-driven consumer insights to drive viral social media engagement, brand loyalty, and commercial success. Adept at leading multidisciplinary teams of copywriters, graphic designers, video editors, and UI/UX specialists in fast-paced agency environments like Karachi and Lahore.</w:t>
      </w:r>
    </w:p>
    <w:p w14:paraId="587AAA39" w14:textId="77777777" w:rsidR="00DC6886" w:rsidRDefault="00000000">
      <w:pPr>
        <w:keepNext/>
        <w:pBdr>
          <w:bottom w:val="single" w:sz="12" w:space="4" w:color="B43250"/>
        </w:pBdr>
        <w:spacing w:before="320" w:after="120"/>
        <w:rPr>
          <w:rFonts w:hint="eastAsia"/>
        </w:rPr>
      </w:pPr>
      <w:r>
        <w:rPr>
          <w:b/>
          <w:color w:val="B43250"/>
          <w:sz w:val="26"/>
        </w:rPr>
        <w:t>CORE EXPERTISE &amp; SKILLS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DC6886" w14:paraId="7C55ADFE" w14:textId="77777777">
        <w:trPr>
          <w:jc w:val="center"/>
        </w:trPr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4E12D23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Creative Direction &amp; Strategy</w:t>
            </w:r>
          </w:p>
        </w:tc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8D8F26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Brand Identity &amp; Guidelines</w:t>
            </w:r>
          </w:p>
        </w:tc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B99353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360° Digital &amp; TVC Campaigns</w:t>
            </w:r>
          </w:p>
        </w:tc>
      </w:tr>
      <w:tr w:rsidR="00DC6886" w14:paraId="5EAE0CF5" w14:textId="77777777">
        <w:trPr>
          <w:jc w:val="center"/>
        </w:trPr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00D71D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UI/UX Design &amp; Wireframing</w:t>
            </w:r>
          </w:p>
        </w:tc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497ED5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Copywriting &amp; Content Strategy</w:t>
            </w:r>
          </w:p>
        </w:tc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935843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Multidisciplinary Team Leadership</w:t>
            </w:r>
          </w:p>
        </w:tc>
      </w:tr>
      <w:tr w:rsidR="00DC6886" w14:paraId="23877EB2" w14:textId="77777777">
        <w:trPr>
          <w:jc w:val="center"/>
        </w:trPr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33F9BB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Adobe Creative Suite (Ps, Ai, Id, Pr, Ae)</w:t>
            </w:r>
          </w:p>
        </w:tc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0055E6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Figma &amp; Sketch</w:t>
            </w:r>
          </w:p>
        </w:tc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EC1FA9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Social Media Growth &amp; Viral Marketing</w:t>
            </w:r>
          </w:p>
        </w:tc>
      </w:tr>
      <w:tr w:rsidR="00DC6886" w14:paraId="64D171E5" w14:textId="77777777">
        <w:trPr>
          <w:jc w:val="center"/>
        </w:trPr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144683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Client Pitching &amp; Stakeholder Mgmt</w:t>
            </w:r>
          </w:p>
        </w:tc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4E1CCE2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Production &amp; Post-Production</w:t>
            </w:r>
          </w:p>
        </w:tc>
        <w:tc>
          <w:tcPr>
            <w:tcW w:w="336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7DC3E8" w14:textId="77777777" w:rsidR="00DC6886" w:rsidRDefault="00000000">
            <w:pPr>
              <w:spacing w:after="0"/>
              <w:rPr>
                <w:rFonts w:hint="eastAsia"/>
              </w:rPr>
            </w:pPr>
            <w:r>
              <w:rPr>
                <w:sz w:val="20"/>
              </w:rPr>
              <w:t>• Trend Forecasting (South Asian Market)</w:t>
            </w:r>
          </w:p>
        </w:tc>
      </w:tr>
    </w:tbl>
    <w:p w14:paraId="520B5D7E" w14:textId="77777777" w:rsidR="00DC6886" w:rsidRDefault="00DC6886">
      <w:pPr>
        <w:rPr>
          <w:rFonts w:hint="eastAsia"/>
        </w:rPr>
      </w:pPr>
    </w:p>
    <w:p w14:paraId="190E9BEB" w14:textId="77777777" w:rsidR="00DC6886" w:rsidRDefault="00000000">
      <w:pPr>
        <w:keepNext/>
        <w:pBdr>
          <w:bottom w:val="single" w:sz="12" w:space="4" w:color="B43250"/>
        </w:pBdr>
        <w:spacing w:before="320" w:after="120"/>
        <w:rPr>
          <w:rFonts w:hint="eastAsia"/>
        </w:rPr>
      </w:pPr>
      <w:r>
        <w:rPr>
          <w:b/>
          <w:color w:val="B43250"/>
          <w:sz w:val="26"/>
        </w:rPr>
        <w:t>PROFESSIONAL EXPERIENCE</w:t>
      </w:r>
    </w:p>
    <w:p w14:paraId="6080447C" w14:textId="6B068852" w:rsidR="00DC6886" w:rsidRDefault="00000000">
      <w:pPr>
        <w:keepNext/>
        <w:spacing w:before="160" w:after="40"/>
        <w:rPr>
          <w:rFonts w:hint="eastAsia"/>
        </w:rPr>
      </w:pPr>
      <w:r>
        <w:rPr>
          <w:b/>
          <w:color w:val="B43250"/>
          <w:sz w:val="22"/>
        </w:rPr>
        <w:t>Creative Director</w:t>
      </w:r>
      <w:r>
        <w:rPr>
          <w:b/>
        </w:rPr>
        <w:t xml:space="preserve"> | </w:t>
      </w:r>
      <w:r w:rsidR="00B83338">
        <w:rPr>
          <w:b/>
        </w:rPr>
        <w:t>XYZ</w:t>
      </w:r>
      <w:r>
        <w:rPr>
          <w:b/>
        </w:rPr>
        <w:t xml:space="preserve"> Advertising</w:t>
      </w:r>
    </w:p>
    <w:p w14:paraId="33D03924" w14:textId="77777777" w:rsidR="00DC6886" w:rsidRDefault="00000000">
      <w:pPr>
        <w:keepNext/>
        <w:rPr>
          <w:rFonts w:hint="eastAsia"/>
        </w:rPr>
      </w:pPr>
      <w:r>
        <w:rPr>
          <w:i/>
          <w:color w:val="787878"/>
          <w:sz w:val="19"/>
        </w:rPr>
        <w:t>Karachi, Pakistan  •  January 2023 – Present</w:t>
      </w:r>
    </w:p>
    <w:p w14:paraId="562CE9BA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t>Lead a dynamic creative department of 14 professionals (designers, copywriters, and video directors) managing tier-1 FMCG and telecom accounts (e.g., Jazz, Unilever Pakistan, Shan Foods).</w:t>
      </w:r>
    </w:p>
    <w:p w14:paraId="140F61A2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t>Conceived and executed award-winning digital Ramadan campaigns that generated over 15 million organic impressions and increased client engagement by 45%.</w:t>
      </w:r>
    </w:p>
    <w:p w14:paraId="2D214E42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t>Streamlined agency creative workflows by introducing collaborative prototyping systems, reducing revision cycles by 30%.</w:t>
      </w:r>
    </w:p>
    <w:p w14:paraId="71C3FB9C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t>Spearheaded major rebranding initiatives, translating brand heritage into modern visual identities tailored for Gen-Z Pakistani consumers.</w:t>
      </w:r>
    </w:p>
    <w:p w14:paraId="06989460" w14:textId="37F3999E" w:rsidR="00DC6886" w:rsidRDefault="00000000">
      <w:pPr>
        <w:keepNext/>
        <w:spacing w:before="160" w:after="40"/>
        <w:rPr>
          <w:rFonts w:hint="eastAsia"/>
        </w:rPr>
      </w:pPr>
      <w:r>
        <w:rPr>
          <w:b/>
          <w:color w:val="B43250"/>
          <w:sz w:val="22"/>
        </w:rPr>
        <w:t>Senior Art Director &amp; Brand Lead</w:t>
      </w:r>
      <w:r>
        <w:rPr>
          <w:b/>
        </w:rPr>
        <w:t xml:space="preserve"> | </w:t>
      </w:r>
      <w:r w:rsidR="00B83338">
        <w:rPr>
          <w:b/>
        </w:rPr>
        <w:t>XYZ</w:t>
      </w:r>
    </w:p>
    <w:p w14:paraId="2680CE5D" w14:textId="77777777" w:rsidR="00DC6886" w:rsidRDefault="00000000">
      <w:pPr>
        <w:keepNext/>
        <w:rPr>
          <w:rFonts w:hint="eastAsia"/>
        </w:rPr>
      </w:pPr>
      <w:r>
        <w:rPr>
          <w:i/>
          <w:color w:val="787878"/>
          <w:sz w:val="19"/>
        </w:rPr>
        <w:t>Lahore, Pakistan  •  June 2020 – December 2022</w:t>
      </w:r>
    </w:p>
    <w:p w14:paraId="3679950F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t>Directed art direction for TV commercials (TVCs), outdoor billboards, and digital video assets for leading national consumer brands.</w:t>
      </w:r>
    </w:p>
    <w:p w14:paraId="71584107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lastRenderedPageBreak/>
        <w:t>Collaborated directly with marketing heads to design integrated 360-degree product launch campaigns yielding record retail sales.</w:t>
      </w:r>
    </w:p>
    <w:p w14:paraId="61C3AEEA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t>Mentored junior graphic designers and copywriters, elevating agency output standards and establishing a culture of design excellence.</w:t>
      </w:r>
    </w:p>
    <w:p w14:paraId="2B1A2D23" w14:textId="710A27D4" w:rsidR="00DC6886" w:rsidRDefault="00000000">
      <w:pPr>
        <w:keepNext/>
        <w:spacing w:before="160" w:after="40"/>
        <w:rPr>
          <w:rFonts w:hint="eastAsia"/>
        </w:rPr>
      </w:pPr>
      <w:r>
        <w:rPr>
          <w:b/>
          <w:color w:val="B43250"/>
          <w:sz w:val="22"/>
        </w:rPr>
        <w:t>UI/UX &amp; Senior Graphic Designer</w:t>
      </w:r>
      <w:r>
        <w:rPr>
          <w:b/>
        </w:rPr>
        <w:t xml:space="preserve"> </w:t>
      </w:r>
      <w:r w:rsidR="00B83338">
        <w:rPr>
          <w:b/>
        </w:rPr>
        <w:t>XYZ</w:t>
      </w:r>
      <w:r>
        <w:rPr>
          <w:b/>
        </w:rPr>
        <w:t xml:space="preserve"> Inc.</w:t>
      </w:r>
    </w:p>
    <w:p w14:paraId="2642614C" w14:textId="77777777" w:rsidR="00DC6886" w:rsidRDefault="00000000">
      <w:pPr>
        <w:keepNext/>
        <w:rPr>
          <w:rFonts w:hint="eastAsia"/>
        </w:rPr>
      </w:pPr>
      <w:r>
        <w:rPr>
          <w:i/>
          <w:color w:val="787878"/>
          <w:sz w:val="19"/>
        </w:rPr>
        <w:t>Lahore, Pakistan  •  August 2018 – May 2020</w:t>
      </w:r>
    </w:p>
    <w:p w14:paraId="5B9B6252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t>Designed intuitive user interfaces and user experiences for mobile banking and e-commerce applications used by millions across South Asia.</w:t>
      </w:r>
    </w:p>
    <w:p w14:paraId="7317C917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t>Conducted user research, wireframing, and interactive prototyping using Figma and Adobe XD.</w:t>
      </w:r>
    </w:p>
    <w:p w14:paraId="728A675F" w14:textId="77777777" w:rsidR="00DC6886" w:rsidRDefault="00000000">
      <w:pPr>
        <w:pStyle w:val="ListBullet"/>
        <w:spacing w:after="60"/>
        <w:rPr>
          <w:rFonts w:hint="eastAsia"/>
        </w:rPr>
      </w:pPr>
      <w:r>
        <w:rPr>
          <w:sz w:val="20"/>
        </w:rPr>
        <w:t>Ensured design consistency across web and mobile touchpoints while collaborating closely with software engineering squads.</w:t>
      </w:r>
    </w:p>
    <w:p w14:paraId="42AC96A1" w14:textId="77777777" w:rsidR="00DC6886" w:rsidRDefault="00000000">
      <w:pPr>
        <w:keepNext/>
        <w:pBdr>
          <w:bottom w:val="single" w:sz="12" w:space="4" w:color="B43250"/>
        </w:pBdr>
        <w:spacing w:before="320" w:after="120"/>
        <w:rPr>
          <w:rFonts w:hint="eastAsia"/>
        </w:rPr>
      </w:pPr>
      <w:r>
        <w:rPr>
          <w:b/>
          <w:color w:val="B43250"/>
          <w:sz w:val="26"/>
        </w:rPr>
        <w:t>EDUCATION</w:t>
      </w:r>
    </w:p>
    <w:p w14:paraId="721B86B6" w14:textId="77777777" w:rsidR="00DC6886" w:rsidRDefault="00000000">
      <w:pPr>
        <w:keepNext/>
        <w:spacing w:before="120" w:after="20"/>
        <w:rPr>
          <w:rFonts w:hint="eastAsia"/>
        </w:rPr>
      </w:pPr>
      <w:r>
        <w:rPr>
          <w:b/>
          <w:color w:val="B43250"/>
        </w:rPr>
        <w:t>Bachelor of Design (B.Des.) in Visual Communication &amp; Graphic Design</w:t>
      </w:r>
      <w:r>
        <w:rPr>
          <w:b/>
          <w:sz w:val="20"/>
        </w:rPr>
        <w:t xml:space="preserve"> | Indus Valley School of Art and Architecture (IVS)</w:t>
      </w:r>
    </w:p>
    <w:p w14:paraId="250BE75C" w14:textId="77777777" w:rsidR="00DC6886" w:rsidRDefault="00000000">
      <w:pPr>
        <w:keepNext/>
        <w:rPr>
          <w:rFonts w:hint="eastAsia"/>
        </w:rPr>
      </w:pPr>
      <w:r>
        <w:rPr>
          <w:i/>
          <w:color w:val="787878"/>
          <w:sz w:val="19"/>
        </w:rPr>
        <w:t>Karachi, Pakistan  •  2014 – 2018</w:t>
      </w:r>
    </w:p>
    <w:p w14:paraId="54B775FC" w14:textId="77777777" w:rsidR="00DC6886" w:rsidRDefault="00000000">
      <w:pPr>
        <w:rPr>
          <w:rFonts w:hint="eastAsia"/>
        </w:rPr>
      </w:pPr>
      <w:r>
        <w:rPr>
          <w:color w:val="505050"/>
          <w:sz w:val="19"/>
        </w:rPr>
        <w:t>Graduated with Honors | Thesis focused on Pakistani truck art iconography in contemporary digital branding.</w:t>
      </w:r>
    </w:p>
    <w:p w14:paraId="1D361BEA" w14:textId="77777777" w:rsidR="00DC6886" w:rsidRDefault="00000000">
      <w:pPr>
        <w:keepNext/>
        <w:pBdr>
          <w:bottom w:val="single" w:sz="12" w:space="4" w:color="B43250"/>
        </w:pBdr>
        <w:spacing w:before="320" w:after="120"/>
        <w:rPr>
          <w:rFonts w:hint="eastAsia"/>
        </w:rPr>
      </w:pPr>
      <w:r>
        <w:rPr>
          <w:b/>
          <w:color w:val="B43250"/>
          <w:sz w:val="26"/>
        </w:rPr>
        <w:t>AWARDS &amp; INDUSTRY RECOGNITION</w:t>
      </w:r>
    </w:p>
    <w:p w14:paraId="3FD9B1E8" w14:textId="77777777" w:rsidR="00DC6886" w:rsidRDefault="00000000">
      <w:pPr>
        <w:pStyle w:val="ListBullet"/>
        <w:spacing w:after="40"/>
        <w:rPr>
          <w:rFonts w:hint="eastAsia"/>
        </w:rPr>
      </w:pPr>
      <w:r>
        <w:rPr>
          <w:sz w:val="20"/>
        </w:rPr>
        <w:t>Pakistan Advertising Society (PAS) Awards – Best Digital Campaign Finalist (2024)</w:t>
      </w:r>
    </w:p>
    <w:p w14:paraId="1D8AD937" w14:textId="77777777" w:rsidR="00DC6886" w:rsidRDefault="00000000">
      <w:pPr>
        <w:pStyle w:val="ListBullet"/>
        <w:spacing w:after="40"/>
        <w:rPr>
          <w:rFonts w:hint="eastAsia"/>
        </w:rPr>
      </w:pPr>
      <w:r>
        <w:rPr>
          <w:sz w:val="20"/>
        </w:rPr>
        <w:t>Lürzer's Archive Featured Portfolio Designer (2022)</w:t>
      </w:r>
    </w:p>
    <w:p w14:paraId="72BBD4D7" w14:textId="77777777" w:rsidR="00DC6886" w:rsidRDefault="00000000">
      <w:pPr>
        <w:pStyle w:val="ListBullet"/>
        <w:spacing w:after="40"/>
        <w:rPr>
          <w:rFonts w:hint="eastAsia"/>
        </w:rPr>
      </w:pPr>
      <w:r>
        <w:rPr>
          <w:sz w:val="20"/>
        </w:rPr>
        <w:t>Karachi Biennale Art &amp; Design Showcase Participant (2019)</w:t>
      </w:r>
    </w:p>
    <w:p w14:paraId="2AE12F59" w14:textId="77777777" w:rsidR="00DC6886" w:rsidRDefault="00000000">
      <w:pPr>
        <w:keepNext/>
        <w:pBdr>
          <w:bottom w:val="single" w:sz="12" w:space="4" w:color="B43250"/>
        </w:pBdr>
        <w:spacing w:before="320" w:after="120"/>
        <w:rPr>
          <w:rFonts w:hint="eastAsia"/>
        </w:rPr>
      </w:pPr>
      <w:r>
        <w:rPr>
          <w:b/>
          <w:color w:val="B43250"/>
          <w:sz w:val="26"/>
        </w:rPr>
        <w:t>LANGUAGES</w:t>
      </w:r>
    </w:p>
    <w:p w14:paraId="1BE22AE6" w14:textId="77777777" w:rsidR="00DC6886" w:rsidRDefault="00000000">
      <w:pPr>
        <w:rPr>
          <w:rFonts w:hint="eastAsia"/>
        </w:rPr>
      </w:pPr>
      <w:r>
        <w:rPr>
          <w:sz w:val="20"/>
        </w:rPr>
        <w:t>• Urdu: Native</w:t>
      </w:r>
      <w:r>
        <w:rPr>
          <w:sz w:val="20"/>
        </w:rPr>
        <w:br/>
        <w:t>• English: Professional Bilingual Proficiency</w:t>
      </w:r>
    </w:p>
    <w:sectPr w:rsidR="00DC6886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0843352">
    <w:abstractNumId w:val="8"/>
  </w:num>
  <w:num w:numId="2" w16cid:durableId="1945569824">
    <w:abstractNumId w:val="6"/>
  </w:num>
  <w:num w:numId="3" w16cid:durableId="1306546515">
    <w:abstractNumId w:val="5"/>
  </w:num>
  <w:num w:numId="4" w16cid:durableId="1498030903">
    <w:abstractNumId w:val="4"/>
  </w:num>
  <w:num w:numId="5" w16cid:durableId="1781682805">
    <w:abstractNumId w:val="7"/>
  </w:num>
  <w:num w:numId="6" w16cid:durableId="191960373">
    <w:abstractNumId w:val="3"/>
  </w:num>
  <w:num w:numId="7" w16cid:durableId="1947954802">
    <w:abstractNumId w:val="2"/>
  </w:num>
  <w:num w:numId="8" w16cid:durableId="502823776">
    <w:abstractNumId w:val="1"/>
  </w:num>
  <w:num w:numId="9" w16cid:durableId="26099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83338"/>
    <w:rsid w:val="00CB0664"/>
    <w:rsid w:val="00CF651A"/>
    <w:rsid w:val="00DC68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034611"/>
  <w14:defaultImageDpi w14:val="300"/>
  <w15:docId w15:val="{8D8E7AC7-095E-4CD9-87BF-0A18E422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Segoe UI" w:hAnsi="Segoe UI"/>
      <w:color w:val="333333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Ops2-GenClk</cp:lastModifiedBy>
  <cp:revision>3</cp:revision>
  <dcterms:created xsi:type="dcterms:W3CDTF">2013-12-23T23:15:00Z</dcterms:created>
  <dcterms:modified xsi:type="dcterms:W3CDTF">2026-07-28T04:23:00Z</dcterms:modified>
  <cp:category/>
</cp:coreProperties>
</file>